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5" w:rsidRDefault="00244015" w:rsidP="0024401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Andén</w:t>
      </w:r>
      <w:proofErr w:type="spellEnd"/>
      <w:r>
        <w:rPr>
          <w:rFonts w:ascii="Arial" w:hAnsi="Arial" w:cs="Arial"/>
          <w:sz w:val="20"/>
          <w:szCs w:val="20"/>
        </w:rPr>
        <w:t xml:space="preserve">-Papadopoulos, Kari. "US Soldier Imaging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Iraq</w:t>
          </w:r>
        </w:smartTag>
      </w:smartTag>
      <w:r>
        <w:rPr>
          <w:rFonts w:ascii="Arial" w:hAnsi="Arial" w:cs="Arial"/>
          <w:sz w:val="20"/>
          <w:szCs w:val="20"/>
        </w:rPr>
        <w:t xml:space="preserve"> War on YouTube." </w:t>
      </w:r>
      <w:r>
        <w:rPr>
          <w:rFonts w:ascii="Arial" w:hAnsi="Arial" w:cs="Arial"/>
          <w:i/>
          <w:iCs/>
          <w:sz w:val="20"/>
          <w:szCs w:val="20"/>
        </w:rPr>
        <w:t>Popular Communication</w:t>
      </w:r>
      <w:r>
        <w:rPr>
          <w:rFonts w:ascii="Arial" w:hAnsi="Arial" w:cs="Arial"/>
          <w:sz w:val="20"/>
          <w:szCs w:val="20"/>
        </w:rPr>
        <w:t xml:space="preserve"> 7 (2009): 17-27.</w:t>
      </w:r>
    </w:p>
    <w:p w:rsidR="00244015" w:rsidRDefault="00244015" w:rsidP="00244015">
      <w:r>
        <w:t>-Notes</w:t>
      </w:r>
    </w:p>
    <w:p w:rsidR="00244015" w:rsidRDefault="00244015" w:rsidP="00244015"/>
    <w:p w:rsidR="00244015" w:rsidRPr="00B62CDD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2CDD">
        <w:rPr>
          <w:rFonts w:ascii="Arial" w:hAnsi="Arial" w:cs="Arial"/>
          <w:sz w:val="20"/>
          <w:szCs w:val="20"/>
        </w:rPr>
        <w:t>Sites such as</w:t>
      </w:r>
      <w:r>
        <w:rPr>
          <w:rFonts w:ascii="Arial" w:hAnsi="Arial" w:cs="Arial"/>
          <w:sz w:val="20"/>
          <w:szCs w:val="20"/>
        </w:rPr>
        <w:t xml:space="preserve"> </w:t>
      </w:r>
      <w:r w:rsidRPr="00B62CDD">
        <w:rPr>
          <w:rFonts w:ascii="Arial" w:hAnsi="Arial" w:cs="Arial"/>
          <w:sz w:val="20"/>
          <w:szCs w:val="20"/>
        </w:rPr>
        <w:t xml:space="preserve">MySpace, YouTube, Google Video, </w:t>
      </w:r>
      <w:proofErr w:type="spellStart"/>
      <w:r w:rsidRPr="00B62CDD">
        <w:rPr>
          <w:rFonts w:ascii="Arial" w:hAnsi="Arial" w:cs="Arial"/>
          <w:sz w:val="20"/>
          <w:szCs w:val="20"/>
        </w:rPr>
        <w:t>LiveLeak</w:t>
      </w:r>
      <w:proofErr w:type="spellEnd"/>
      <w:r w:rsidRPr="00B62CDD">
        <w:rPr>
          <w:rFonts w:ascii="Arial" w:hAnsi="Arial" w:cs="Arial"/>
          <w:sz w:val="20"/>
          <w:szCs w:val="20"/>
        </w:rPr>
        <w:t xml:space="preserve"> and military.com abound with violent videos</w:t>
      </w:r>
      <w:r>
        <w:rPr>
          <w:rFonts w:ascii="Arial" w:hAnsi="Arial" w:cs="Arial"/>
          <w:sz w:val="20"/>
          <w:szCs w:val="20"/>
        </w:rPr>
        <w:t xml:space="preserve"> </w:t>
      </w:r>
      <w:r w:rsidRPr="00B62CDD">
        <w:rPr>
          <w:rFonts w:ascii="Arial" w:hAnsi="Arial" w:cs="Arial"/>
          <w:sz w:val="20"/>
          <w:szCs w:val="20"/>
        </w:rPr>
        <w:t>and stills from combat soldiers, some set to heavy metal or rap music and including troops</w:t>
      </w:r>
    </w:p>
    <w:p w:rsidR="00244015" w:rsidRDefault="00244015" w:rsidP="00244015">
      <w:pPr>
        <w:rPr>
          <w:rFonts w:ascii="Arial" w:hAnsi="Arial" w:cs="Arial"/>
          <w:sz w:val="20"/>
          <w:szCs w:val="20"/>
        </w:rPr>
      </w:pPr>
      <w:proofErr w:type="gramStart"/>
      <w:r w:rsidRPr="00B62CDD">
        <w:rPr>
          <w:rFonts w:ascii="Arial" w:hAnsi="Arial" w:cs="Arial"/>
          <w:sz w:val="20"/>
          <w:szCs w:val="20"/>
        </w:rPr>
        <w:t>using</w:t>
      </w:r>
      <w:proofErr w:type="gramEnd"/>
      <w:r w:rsidRPr="00B62CDD">
        <w:rPr>
          <w:rFonts w:ascii="Arial" w:hAnsi="Arial" w:cs="Arial"/>
          <w:sz w:val="20"/>
          <w:szCs w:val="20"/>
        </w:rPr>
        <w:t xml:space="preserve"> obscene language.</w:t>
      </w:r>
    </w:p>
    <w:p w:rsidR="00244015" w:rsidRDefault="00244015" w:rsidP="00244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</w:t>
      </w:r>
    </w:p>
    <w:p w:rsidR="00244015" w:rsidRDefault="00244015" w:rsidP="00244015">
      <w:pPr>
        <w:rPr>
          <w:rFonts w:ascii="Arial" w:hAnsi="Arial" w:cs="Arial"/>
          <w:sz w:val="20"/>
          <w:szCs w:val="20"/>
        </w:rPr>
      </w:pP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D55">
        <w:rPr>
          <w:rFonts w:ascii="Arial" w:hAnsi="Arial" w:cs="Arial"/>
          <w:sz w:val="20"/>
          <w:szCs w:val="20"/>
        </w:rPr>
        <w:t>Also, the recurrent video tributes to fallen soldiers</w:t>
      </w:r>
      <w:r>
        <w:rPr>
          <w:rFonts w:ascii="Arial" w:hAnsi="Arial" w:cs="Arial"/>
          <w:sz w:val="20"/>
          <w:szCs w:val="20"/>
        </w:rPr>
        <w:t xml:space="preserve"> </w:t>
      </w:r>
      <w:r w:rsidRPr="00900D55">
        <w:rPr>
          <w:rFonts w:ascii="Arial" w:hAnsi="Arial" w:cs="Arial"/>
          <w:sz w:val="20"/>
          <w:szCs w:val="20"/>
        </w:rPr>
        <w:t>foreground a controversial and highly emotional subject: the premature and violent deaths of</w:t>
      </w:r>
      <w:r>
        <w:rPr>
          <w:rFonts w:ascii="Arial" w:hAnsi="Arial" w:cs="Arial"/>
          <w:sz w:val="20"/>
          <w:szCs w:val="20"/>
        </w:rPr>
        <w:t xml:space="preserve"> </w:t>
      </w:r>
      <w:r w:rsidRPr="00900D55">
        <w:rPr>
          <w:rFonts w:ascii="Arial" w:hAnsi="Arial" w:cs="Arial"/>
          <w:sz w:val="20"/>
          <w:szCs w:val="20"/>
        </w:rPr>
        <w:t xml:space="preserve">young </w:t>
      </w:r>
      <w:smartTag w:uri="urn:schemas-microsoft-com:office:smarttags" w:element="country-region">
        <w:r w:rsidRPr="00900D55">
          <w:rPr>
            <w:rFonts w:ascii="Arial" w:hAnsi="Arial" w:cs="Arial"/>
            <w:sz w:val="20"/>
            <w:szCs w:val="20"/>
          </w:rPr>
          <w:t>US</w:t>
        </w:r>
      </w:smartTag>
      <w:r w:rsidRPr="00900D55">
        <w:rPr>
          <w:rFonts w:ascii="Arial" w:hAnsi="Arial" w:cs="Arial"/>
          <w:sz w:val="20"/>
          <w:szCs w:val="20"/>
        </w:rPr>
        <w:t xml:space="preserve"> soldiers in </w:t>
      </w:r>
      <w:smartTag w:uri="urn:schemas-microsoft-com:office:smarttags" w:element="country-region">
        <w:r w:rsidRPr="00900D55">
          <w:rPr>
            <w:rFonts w:ascii="Arial" w:hAnsi="Arial" w:cs="Arial"/>
            <w:sz w:val="20"/>
            <w:szCs w:val="20"/>
          </w:rPr>
          <w:t>Iraq</w:t>
        </w:r>
      </w:smartTag>
      <w:r w:rsidRPr="00900D55"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00D55">
            <w:rPr>
              <w:rFonts w:ascii="Arial" w:hAnsi="Arial" w:cs="Arial"/>
              <w:sz w:val="20"/>
              <w:szCs w:val="20"/>
            </w:rPr>
            <w:t>Afghanistan</w:t>
          </w:r>
        </w:smartTag>
      </w:smartTag>
      <w:r w:rsidRPr="00900D55">
        <w:rPr>
          <w:rFonts w:ascii="Arial" w:hAnsi="Arial" w:cs="Arial"/>
          <w:sz w:val="20"/>
          <w:szCs w:val="20"/>
        </w:rPr>
        <w:t>. My analysis suggests that these audiovisual</w:t>
      </w:r>
      <w:r>
        <w:rPr>
          <w:rFonts w:ascii="Arial" w:hAnsi="Arial" w:cs="Arial"/>
          <w:sz w:val="20"/>
          <w:szCs w:val="20"/>
        </w:rPr>
        <w:t xml:space="preserve"> </w:t>
      </w:r>
      <w:r w:rsidRPr="00900D55">
        <w:rPr>
          <w:rFonts w:ascii="Arial" w:hAnsi="Arial" w:cs="Arial"/>
          <w:sz w:val="20"/>
          <w:szCs w:val="20"/>
        </w:rPr>
        <w:t>productions by active duty soldiers can provide us with the kind of critical perspectives</w:t>
      </w:r>
      <w:r>
        <w:rPr>
          <w:rFonts w:ascii="Arial" w:hAnsi="Arial" w:cs="Arial"/>
          <w:sz w:val="20"/>
          <w:szCs w:val="20"/>
        </w:rPr>
        <w:t xml:space="preserve"> </w:t>
      </w:r>
      <w:r w:rsidRPr="00900D55">
        <w:rPr>
          <w:rFonts w:ascii="Arial" w:hAnsi="Arial" w:cs="Arial"/>
          <w:sz w:val="20"/>
          <w:szCs w:val="20"/>
        </w:rPr>
        <w:t xml:space="preserve">needed for a more open democratic questioning of </w:t>
      </w:r>
      <w:smartTag w:uri="urn:schemas-microsoft-com:office:smarttags" w:element="country-region">
        <w:r w:rsidRPr="00900D55">
          <w:rPr>
            <w:rFonts w:ascii="Arial" w:hAnsi="Arial" w:cs="Arial"/>
            <w:sz w:val="20"/>
            <w:szCs w:val="20"/>
          </w:rPr>
          <w:t>US</w:t>
        </w:r>
      </w:smartTag>
      <w:r w:rsidRPr="00900D55">
        <w:rPr>
          <w:rFonts w:ascii="Arial" w:hAnsi="Arial" w:cs="Arial"/>
          <w:sz w:val="20"/>
          <w:szCs w:val="20"/>
        </w:rPr>
        <w:t xml:space="preserve"> foreign policy and the conduct of the</w:t>
      </w:r>
      <w:r>
        <w:rPr>
          <w:rFonts w:ascii="Arial" w:hAnsi="Arial" w:cs="Arial"/>
          <w:sz w:val="20"/>
          <w:szCs w:val="20"/>
        </w:rPr>
        <w:t xml:space="preserve"> </w:t>
      </w:r>
      <w:r w:rsidRPr="00900D55">
        <w:rPr>
          <w:rFonts w:ascii="Arial" w:hAnsi="Arial" w:cs="Arial"/>
          <w:sz w:val="20"/>
          <w:szCs w:val="20"/>
        </w:rPr>
        <w:t xml:space="preserve">wars in </w:t>
      </w:r>
      <w:smartTag w:uri="urn:schemas-microsoft-com:office:smarttags" w:element="country-region">
        <w:r w:rsidRPr="00900D55">
          <w:rPr>
            <w:rFonts w:ascii="Arial" w:hAnsi="Arial" w:cs="Arial"/>
            <w:sz w:val="20"/>
            <w:szCs w:val="20"/>
          </w:rPr>
          <w:t>Iraq</w:t>
        </w:r>
      </w:smartTag>
      <w:r w:rsidRPr="00900D55"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00D55">
            <w:rPr>
              <w:rFonts w:ascii="Arial" w:hAnsi="Arial" w:cs="Arial"/>
              <w:sz w:val="20"/>
              <w:szCs w:val="20"/>
            </w:rPr>
            <w:t>A</w:t>
          </w:r>
          <w:r>
            <w:rPr>
              <w:rFonts w:ascii="Arial" w:hAnsi="Arial" w:cs="Arial"/>
              <w:sz w:val="20"/>
              <w:szCs w:val="20"/>
            </w:rPr>
            <w:t>f</w:t>
          </w:r>
          <w:r w:rsidRPr="00900D55">
            <w:rPr>
              <w:rFonts w:ascii="Arial" w:hAnsi="Arial" w:cs="Arial"/>
              <w:sz w:val="20"/>
              <w:szCs w:val="20"/>
            </w:rPr>
            <w:t>ghanistan</w:t>
          </w:r>
        </w:smartTag>
      </w:smartTag>
      <w:r w:rsidRPr="00900D55">
        <w:rPr>
          <w:rFonts w:ascii="Arial" w:hAnsi="Arial" w:cs="Arial"/>
          <w:sz w:val="20"/>
          <w:szCs w:val="20"/>
        </w:rPr>
        <w:t>.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2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44015" w:rsidRPr="00585C4E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C4E">
        <w:rPr>
          <w:rFonts w:ascii="Arial" w:hAnsi="Arial" w:cs="Arial"/>
          <w:sz w:val="20"/>
          <w:szCs w:val="20"/>
        </w:rPr>
        <w:t>Iraqi insurgent</w:t>
      </w:r>
      <w:r>
        <w:rPr>
          <w:rFonts w:ascii="Arial" w:hAnsi="Arial" w:cs="Arial"/>
          <w:sz w:val="20"/>
          <w:szCs w:val="20"/>
        </w:rPr>
        <w:t xml:space="preserve"> </w:t>
      </w:r>
      <w:r w:rsidRPr="00585C4E">
        <w:rPr>
          <w:rFonts w:ascii="Arial" w:hAnsi="Arial" w:cs="Arial"/>
          <w:sz w:val="20"/>
          <w:szCs w:val="20"/>
        </w:rPr>
        <w:t xml:space="preserve">imagery is also prevalent, showing the bloody work of sectarian death squads, and </w:t>
      </w:r>
      <w:smartTag w:uri="urn:schemas-microsoft-com:office:smarttags" w:element="country-region">
        <w:smartTag w:uri="urn:schemas-microsoft-com:office:smarttags" w:element="place">
          <w:r w:rsidRPr="00585C4E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r w:rsidRPr="00585C4E">
        <w:rPr>
          <w:rFonts w:ascii="Arial" w:hAnsi="Arial" w:cs="Arial"/>
          <w:sz w:val="20"/>
          <w:szCs w:val="20"/>
        </w:rPr>
        <w:t xml:space="preserve">soldiers being shot and blown up (Johnson, 2007). The insurgent </w:t>
      </w:r>
      <w:proofErr w:type="gramStart"/>
      <w:r w:rsidRPr="00585C4E">
        <w:rPr>
          <w:rFonts w:ascii="Arial" w:hAnsi="Arial" w:cs="Arial"/>
          <w:sz w:val="20"/>
          <w:szCs w:val="20"/>
        </w:rPr>
        <w:t>videos,</w:t>
      </w:r>
      <w:proofErr w:type="gramEnd"/>
      <w:r w:rsidRPr="00585C4E">
        <w:rPr>
          <w:rFonts w:ascii="Arial" w:hAnsi="Arial" w:cs="Arial"/>
          <w:sz w:val="20"/>
          <w:szCs w:val="20"/>
        </w:rPr>
        <w:t xml:space="preserve"> set to inspiring</w:t>
      </w:r>
    </w:p>
    <w:p w:rsidR="00244015" w:rsidRPr="00585C4E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85C4E">
        <w:rPr>
          <w:rFonts w:ascii="Arial" w:hAnsi="Arial" w:cs="Arial"/>
          <w:sz w:val="20"/>
          <w:szCs w:val="20"/>
        </w:rPr>
        <w:t>religious</w:t>
      </w:r>
      <w:proofErr w:type="gramEnd"/>
      <w:r w:rsidRPr="00585C4E">
        <w:rPr>
          <w:rFonts w:ascii="Arial" w:hAnsi="Arial" w:cs="Arial"/>
          <w:sz w:val="20"/>
          <w:szCs w:val="20"/>
        </w:rPr>
        <w:t xml:space="preserve"> soundtracks or chanting, are not only aimed at drawing new recruits and donations,</w:t>
      </w:r>
    </w:p>
    <w:p w:rsidR="00244015" w:rsidRPr="00585C4E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85C4E">
        <w:rPr>
          <w:rFonts w:ascii="Arial" w:hAnsi="Arial" w:cs="Arial"/>
          <w:sz w:val="20"/>
          <w:szCs w:val="20"/>
        </w:rPr>
        <w:t>but</w:t>
      </w:r>
      <w:proofErr w:type="gramEnd"/>
      <w:r w:rsidRPr="00585C4E">
        <w:rPr>
          <w:rFonts w:ascii="Arial" w:hAnsi="Arial" w:cs="Arial"/>
          <w:sz w:val="20"/>
          <w:szCs w:val="20"/>
        </w:rPr>
        <w:t xml:space="preserve"> at terrorizing of the enemy with the violent spectacle. Increasingly, these spectacles of</w:t>
      </w:r>
    </w:p>
    <w:p w:rsidR="00244015" w:rsidRPr="00585C4E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85C4E">
        <w:rPr>
          <w:rFonts w:ascii="Arial" w:hAnsi="Arial" w:cs="Arial"/>
          <w:sz w:val="20"/>
          <w:szCs w:val="20"/>
        </w:rPr>
        <w:t>terror</w:t>
      </w:r>
      <w:proofErr w:type="gramEnd"/>
      <w:r w:rsidRPr="00585C4E">
        <w:rPr>
          <w:rFonts w:ascii="Arial" w:hAnsi="Arial" w:cs="Arial"/>
          <w:sz w:val="20"/>
          <w:szCs w:val="20"/>
        </w:rPr>
        <w:t xml:space="preserve"> are staged primarily to generate footage to be circulated in the media, and thereby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85C4E">
        <w:rPr>
          <w:rFonts w:ascii="Arial" w:hAnsi="Arial" w:cs="Arial"/>
          <w:sz w:val="20"/>
          <w:szCs w:val="20"/>
        </w:rPr>
        <w:t>subject</w:t>
      </w:r>
      <w:proofErr w:type="gramEnd"/>
      <w:r w:rsidRPr="00585C4E">
        <w:rPr>
          <w:rFonts w:ascii="Arial" w:hAnsi="Arial" w:cs="Arial"/>
          <w:sz w:val="20"/>
          <w:szCs w:val="20"/>
        </w:rPr>
        <w:t xml:space="preserve"> potential mass audiences to the shocking displays of destruction.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3</w:t>
      </w:r>
    </w:p>
    <w:p w:rsidR="00244015" w:rsidRDefault="00244015" w:rsidP="00244015">
      <w:pPr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5547">
        <w:rPr>
          <w:szCs w:val="20"/>
        </w:rPr>
        <w:t>-Is YouTube an answer to the Iraqi insurgent videos put on the internet?</w:t>
      </w:r>
    </w:p>
    <w:p w:rsidR="00244015" w:rsidRDefault="00244015" w:rsidP="0024401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 xml:space="preserve">-How do they </w:t>
      </w:r>
      <w:r>
        <w:rPr>
          <w:b/>
          <w:szCs w:val="20"/>
        </w:rPr>
        <w:t>represent</w:t>
      </w:r>
      <w:r>
        <w:rPr>
          <w:szCs w:val="20"/>
        </w:rPr>
        <w:t xml:space="preserve"> Canadian?</w:t>
      </w:r>
    </w:p>
    <w:p w:rsidR="00244015" w:rsidRDefault="00244015" w:rsidP="00244015">
      <w:pPr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 xml:space="preserve">-How do Canadians </w:t>
      </w:r>
      <w:r>
        <w:rPr>
          <w:b/>
          <w:szCs w:val="20"/>
        </w:rPr>
        <w:t xml:space="preserve">relate </w:t>
      </w:r>
      <w:r>
        <w:rPr>
          <w:szCs w:val="20"/>
        </w:rPr>
        <w:t>to homemade videos? How do they portray themselves and how is it seen by their colleagues?</w:t>
      </w:r>
    </w:p>
    <w:p w:rsidR="00244015" w:rsidRDefault="00244015" w:rsidP="00244015">
      <w:pPr>
        <w:autoSpaceDE w:val="0"/>
        <w:autoSpaceDN w:val="0"/>
        <w:adjustRightInd w:val="0"/>
        <w:ind w:left="720"/>
        <w:rPr>
          <w:szCs w:val="20"/>
        </w:rPr>
      </w:pPr>
    </w:p>
    <w:p w:rsidR="00244015" w:rsidRDefault="00244015" w:rsidP="00244015">
      <w:pPr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 xml:space="preserve">Bronson, I looked into You Tube and found, as you say, that most videos are not so appealing; furthermore, the vast majority is done by TV chains, which probably means that it is highly regulated, especially in the </w:t>
      </w:r>
      <w:smartTag w:uri="urn:schemas-microsoft-com:office:smarttags" w:element="country-region">
        <w:r>
          <w:rPr>
            <w:szCs w:val="20"/>
          </w:rPr>
          <w:t>US</w:t>
        </w:r>
      </w:smartTag>
      <w:r>
        <w:rPr>
          <w:szCs w:val="20"/>
        </w:rPr>
        <w:t xml:space="preserve"> – more than in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Canada</w:t>
          </w:r>
        </w:smartTag>
      </w:smartTag>
      <w:r>
        <w:rPr>
          <w:szCs w:val="20"/>
        </w:rPr>
        <w:t xml:space="preserve">, in seems. Also, the moral images (done by V stations) show, for the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US</w:t>
          </w:r>
        </w:smartTag>
      </w:smartTag>
      <w:r>
        <w:rPr>
          <w:szCs w:val="20"/>
        </w:rPr>
        <w:t xml:space="preserve"> military, mutilated children, and for the Canadians, a soldier shaking a kid’s hands. For both, it is about 20</w:t>
      </w:r>
      <w:proofErr w:type="gramStart"/>
      <w:r>
        <w:rPr>
          <w:szCs w:val="20"/>
        </w:rPr>
        <w:t>%  of</w:t>
      </w:r>
      <w:proofErr w:type="gramEnd"/>
      <w:r>
        <w:rPr>
          <w:szCs w:val="20"/>
        </w:rPr>
        <w:t xml:space="preserve"> their clips. Or the rest, there is about 80% spent on ammo, same in US and Canada, and in Canada, there is 20% of clips that show dead/coffins, and as many who show Capt </w:t>
      </w:r>
      <w:proofErr w:type="spellStart"/>
      <w:r>
        <w:rPr>
          <w:szCs w:val="20"/>
        </w:rPr>
        <w:t>Goddart</w:t>
      </w:r>
      <w:proofErr w:type="spellEnd"/>
      <w:r>
        <w:rPr>
          <w:szCs w:val="20"/>
        </w:rPr>
        <w:t xml:space="preserve"> </w:t>
      </w:r>
    </w:p>
    <w:p w:rsidR="00244015" w:rsidRDefault="00244015" w:rsidP="00244015">
      <w:pPr>
        <w:autoSpaceDE w:val="0"/>
        <w:autoSpaceDN w:val="0"/>
        <w:adjustRightInd w:val="0"/>
        <w:ind w:left="720"/>
        <w:rPr>
          <w:szCs w:val="20"/>
        </w:rPr>
      </w:pPr>
    </w:p>
    <w:p w:rsidR="00244015" w:rsidRDefault="00244015" w:rsidP="00244015">
      <w:pPr>
        <w:autoSpaceDE w:val="0"/>
        <w:autoSpaceDN w:val="0"/>
        <w:adjustRightInd w:val="0"/>
        <w:rPr>
          <w:szCs w:val="20"/>
        </w:rPr>
      </w:pPr>
    </w:p>
    <w:p w:rsidR="00244015" w:rsidRPr="003226AF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226AF">
        <w:rPr>
          <w:rFonts w:ascii="Arial" w:hAnsi="Arial" w:cs="Arial"/>
          <w:sz w:val="20"/>
        </w:rPr>
        <w:t>The popularity of internet</w:t>
      </w:r>
      <w:r>
        <w:rPr>
          <w:rFonts w:ascii="Arial" w:hAnsi="Arial" w:cs="Arial"/>
          <w:sz w:val="20"/>
        </w:rPr>
        <w:t xml:space="preserve"> </w:t>
      </w:r>
      <w:r w:rsidRPr="003226AF">
        <w:rPr>
          <w:rFonts w:ascii="Arial" w:hAnsi="Arial" w:cs="Arial"/>
          <w:sz w:val="20"/>
        </w:rPr>
        <w:t>communications in war zones has led the Pentagon to begin closely monitoring what its</w:t>
      </w:r>
      <w:r>
        <w:rPr>
          <w:rFonts w:ascii="Arial" w:hAnsi="Arial" w:cs="Arial"/>
          <w:sz w:val="20"/>
        </w:rPr>
        <w:t xml:space="preserve"> </w:t>
      </w:r>
      <w:r w:rsidRPr="003226AF">
        <w:rPr>
          <w:rFonts w:ascii="Arial" w:hAnsi="Arial" w:cs="Arial"/>
          <w:sz w:val="20"/>
        </w:rPr>
        <w:t>troops post online, with special attention being paid to images that show the aftermath of</w:t>
      </w:r>
      <w:r>
        <w:rPr>
          <w:rFonts w:ascii="Arial" w:hAnsi="Arial" w:cs="Arial"/>
          <w:sz w:val="20"/>
        </w:rPr>
        <w:t xml:space="preserve"> </w:t>
      </w:r>
      <w:r w:rsidRPr="003226AF">
        <w:rPr>
          <w:rFonts w:ascii="Arial" w:hAnsi="Arial" w:cs="Arial"/>
          <w:sz w:val="20"/>
        </w:rPr>
        <w:t>combat (Greene, 2006). A policy instituted in the spring of 2005, however, requires all</w:t>
      </w:r>
      <w:r>
        <w:rPr>
          <w:rFonts w:ascii="Arial" w:hAnsi="Arial" w:cs="Arial"/>
          <w:sz w:val="20"/>
        </w:rPr>
        <w:t xml:space="preserve"> </w:t>
      </w:r>
      <w:r w:rsidRPr="003226AF">
        <w:rPr>
          <w:rFonts w:ascii="Arial" w:hAnsi="Arial" w:cs="Arial"/>
          <w:sz w:val="20"/>
        </w:rPr>
        <w:t xml:space="preserve">military bloggers inside </w:t>
      </w:r>
      <w:smartTag w:uri="urn:schemas-microsoft-com:office:smarttags" w:element="country-region">
        <w:smartTag w:uri="urn:schemas-microsoft-com:office:smarttags" w:element="place">
          <w:r w:rsidRPr="003226AF">
            <w:rPr>
              <w:rFonts w:ascii="Arial" w:hAnsi="Arial" w:cs="Arial"/>
              <w:sz w:val="20"/>
            </w:rPr>
            <w:t>Iraq</w:t>
          </w:r>
        </w:smartTag>
      </w:smartTag>
      <w:r w:rsidRPr="003226AF">
        <w:rPr>
          <w:rFonts w:ascii="Arial" w:hAnsi="Arial" w:cs="Arial"/>
          <w:sz w:val="20"/>
        </w:rPr>
        <w:t xml:space="preserve"> to register with their units. It gives unit commanders the</w:t>
      </w:r>
    </w:p>
    <w:p w:rsidR="00244015" w:rsidRPr="003226AF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3226AF">
        <w:rPr>
          <w:rFonts w:ascii="Arial" w:hAnsi="Arial" w:cs="Arial"/>
          <w:sz w:val="20"/>
        </w:rPr>
        <w:t>authority</w:t>
      </w:r>
      <w:proofErr w:type="gramEnd"/>
      <w:r w:rsidRPr="003226AF">
        <w:rPr>
          <w:rFonts w:ascii="Arial" w:hAnsi="Arial" w:cs="Arial"/>
          <w:sz w:val="20"/>
        </w:rPr>
        <w:t xml:space="preserve"> to review blogs and other communications before they are sent, to make sure there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3226AF">
        <w:rPr>
          <w:rFonts w:ascii="Arial" w:hAnsi="Arial" w:cs="Arial"/>
          <w:sz w:val="20"/>
        </w:rPr>
        <w:t>are</w:t>
      </w:r>
      <w:proofErr w:type="gramEnd"/>
      <w:r w:rsidRPr="003226AF">
        <w:rPr>
          <w:rFonts w:ascii="Arial" w:hAnsi="Arial" w:cs="Arial"/>
          <w:sz w:val="20"/>
        </w:rPr>
        <w:t xml:space="preserve"> no violations of operational security.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-pp. 3</w:t>
      </w:r>
    </w:p>
    <w:p w:rsidR="00244015" w:rsidRDefault="00244015" w:rsidP="00244015">
      <w:pPr>
        <w:autoSpaceDE w:val="0"/>
        <w:autoSpaceDN w:val="0"/>
        <w:adjustRightInd w:val="0"/>
        <w:ind w:left="720"/>
      </w:pPr>
      <w:r w:rsidRPr="003226AF">
        <w:t xml:space="preserve">-What is the </w:t>
      </w:r>
      <w:r>
        <w:t>role of these videos in the connection of an image of the soldier? What is the CF’s reaction to it?</w:t>
      </w:r>
    </w:p>
    <w:p w:rsidR="00244015" w:rsidRDefault="00244015" w:rsidP="00244015">
      <w:pPr>
        <w:autoSpaceDE w:val="0"/>
        <w:autoSpaceDN w:val="0"/>
        <w:adjustRightInd w:val="0"/>
      </w:pP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7DE2">
        <w:rPr>
          <w:rFonts w:ascii="Arial" w:hAnsi="Arial" w:cs="Arial"/>
          <w:sz w:val="20"/>
        </w:rPr>
        <w:t>The video clips uploaded by US soldiers on YouTube cover a range of settings,</w:t>
      </w:r>
      <w:r>
        <w:rPr>
          <w:rFonts w:ascii="Arial" w:hAnsi="Arial" w:cs="Arial"/>
          <w:sz w:val="20"/>
        </w:rPr>
        <w:t xml:space="preserve"> </w:t>
      </w:r>
      <w:r w:rsidRPr="00507DE2">
        <w:rPr>
          <w:rFonts w:ascii="Arial" w:hAnsi="Arial" w:cs="Arial"/>
          <w:sz w:val="20"/>
        </w:rPr>
        <w:t>activities, and emotions: combat action, routine patrolling, colloquial interaction with Iraqi</w:t>
      </w:r>
      <w:r>
        <w:rPr>
          <w:rFonts w:ascii="Arial" w:hAnsi="Arial" w:cs="Arial"/>
          <w:sz w:val="20"/>
        </w:rPr>
        <w:t xml:space="preserve"> </w:t>
      </w:r>
      <w:r w:rsidRPr="00507DE2">
        <w:rPr>
          <w:rFonts w:ascii="Arial" w:hAnsi="Arial" w:cs="Arial"/>
          <w:sz w:val="20"/>
        </w:rPr>
        <w:t>civilians, recreation in the barracks, and tributes to fallen comrades.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-pp. 5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44015" w:rsidRPr="00507DE2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7DE2">
        <w:rPr>
          <w:rFonts w:ascii="Arial" w:hAnsi="Arial" w:cs="Arial"/>
          <w:sz w:val="20"/>
        </w:rPr>
        <w:lastRenderedPageBreak/>
        <w:t xml:space="preserve">The video clip caused the Marine Corps to expel David </w:t>
      </w:r>
      <w:proofErr w:type="spellStart"/>
      <w:r w:rsidRPr="00507DE2">
        <w:rPr>
          <w:rFonts w:ascii="Arial" w:hAnsi="Arial" w:cs="Arial"/>
          <w:sz w:val="20"/>
        </w:rPr>
        <w:t>Motari</w:t>
      </w:r>
      <w:proofErr w:type="spellEnd"/>
      <w:r w:rsidRPr="00507DE2">
        <w:rPr>
          <w:rFonts w:ascii="Arial" w:hAnsi="Arial" w:cs="Arial"/>
          <w:sz w:val="20"/>
        </w:rPr>
        <w:t xml:space="preserve"> and to take disciplinary measures against a second Marine involved.</w:t>
      </w:r>
    </w:p>
    <w:p w:rsidR="00244015" w:rsidRDefault="00244015" w:rsidP="002440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ab/>
        <w:t>-pp. 9</w:t>
      </w:r>
    </w:p>
    <w:p w:rsidR="00244015" w:rsidRDefault="00244015" w:rsidP="0024401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</w:rPr>
        <w:tab/>
      </w:r>
      <w:r w:rsidRPr="00507DE2">
        <w:t>-</w:t>
      </w:r>
      <w:r>
        <w:rPr>
          <w:b/>
        </w:rPr>
        <w:t>What are CF actions/regulations/disciplinary actions against propagation of CF-related images/texts; do they question and condemn only info that have operational implications, do they question and condemn other type of info that could set a bad image?</w:t>
      </w:r>
    </w:p>
    <w:p w:rsidR="00244015" w:rsidRDefault="00244015" w:rsidP="00244015">
      <w:pPr>
        <w:autoSpaceDE w:val="0"/>
        <w:autoSpaceDN w:val="0"/>
        <w:adjustRightInd w:val="0"/>
      </w:pP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7DE2">
        <w:rPr>
          <w:rFonts w:ascii="Arial" w:hAnsi="Arial" w:cs="Arial"/>
          <w:sz w:val="20"/>
          <w:szCs w:val="20"/>
        </w:rPr>
        <w:t>The authenticity of the soldiers’</w:t>
      </w:r>
      <w:r>
        <w:rPr>
          <w:rFonts w:ascii="Arial" w:hAnsi="Arial" w:cs="Arial"/>
          <w:sz w:val="20"/>
          <w:szCs w:val="20"/>
        </w:rPr>
        <w:t xml:space="preserve"> </w:t>
      </w:r>
      <w:r w:rsidRPr="00507DE2">
        <w:rPr>
          <w:rFonts w:ascii="Arial" w:hAnsi="Arial" w:cs="Arial"/>
          <w:sz w:val="20"/>
          <w:szCs w:val="20"/>
        </w:rPr>
        <w:t>experience lends a heightened sense of veracity and immediacy to their representations of</w:t>
      </w:r>
      <w:r>
        <w:rPr>
          <w:rFonts w:ascii="Arial" w:hAnsi="Arial" w:cs="Arial"/>
          <w:sz w:val="20"/>
          <w:szCs w:val="20"/>
        </w:rPr>
        <w:t xml:space="preserve"> </w:t>
      </w:r>
      <w:r w:rsidRPr="00507DE2">
        <w:rPr>
          <w:rFonts w:ascii="Arial" w:hAnsi="Arial" w:cs="Arial"/>
          <w:sz w:val="20"/>
          <w:szCs w:val="20"/>
        </w:rPr>
        <w:t>war. The “reality effect” is further underscored by the soldiers’ personal point of view, and</w:t>
      </w:r>
      <w:r>
        <w:rPr>
          <w:rFonts w:ascii="Arial" w:hAnsi="Arial" w:cs="Arial"/>
          <w:sz w:val="20"/>
          <w:szCs w:val="20"/>
        </w:rPr>
        <w:t xml:space="preserve"> </w:t>
      </w:r>
      <w:r w:rsidRPr="00507DE2">
        <w:rPr>
          <w:rFonts w:ascii="Arial" w:hAnsi="Arial" w:cs="Arial"/>
          <w:sz w:val="20"/>
          <w:szCs w:val="20"/>
        </w:rPr>
        <w:t>the often raw emotionalism and poor technical quality of their amateur videos.</w:t>
      </w:r>
    </w:p>
    <w:p w:rsidR="00244015" w:rsidRDefault="00244015" w:rsidP="00244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12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015"/>
    <w:rsid w:val="00244015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DND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2011-01-21T17:50:00Z</dcterms:created>
  <dcterms:modified xsi:type="dcterms:W3CDTF">2011-01-21T17:50:00Z</dcterms:modified>
</cp:coreProperties>
</file>