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3C" w:rsidRDefault="00C3753C" w:rsidP="00C375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Type of Article: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Report</w:t>
      </w:r>
    </w:p>
    <w:p w:rsidR="00C3753C" w:rsidRDefault="00C3753C" w:rsidP="00C375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Title: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Military probes death of major</w:t>
      </w:r>
    </w:p>
    <w:p w:rsidR="00C3753C" w:rsidRDefault="00C3753C" w:rsidP="00C375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Author: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Allan Woods</w:t>
      </w:r>
    </w:p>
    <w:p w:rsidR="00C3753C" w:rsidRDefault="00C3753C" w:rsidP="00C375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Times New Roman" w:hAnsi="Times New Roman"/>
              <w:color w:val="000000"/>
              <w:sz w:val="24"/>
              <w:szCs w:val="24"/>
              <w:lang w:val="en-US"/>
            </w:rPr>
            <w:t>Toronto</w:t>
          </w:r>
        </w:smartTag>
      </w:smartTag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Star</w:t>
      </w:r>
    </w:p>
    <w:p w:rsidR="00C3753C" w:rsidRDefault="00C3753C" w:rsidP="00C375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Place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Times New Roman" w:hAnsi="Times New Roman"/>
              <w:color w:val="000000"/>
              <w:sz w:val="24"/>
              <w:szCs w:val="24"/>
              <w:lang w:val="en-US"/>
            </w:rPr>
            <w:t>Toronto</w:t>
          </w:r>
        </w:smartTag>
      </w:smartTag>
    </w:p>
    <w:p w:rsidR="00C3753C" w:rsidRDefault="00C3753C" w:rsidP="00C375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Date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April 25, 2009</w:t>
      </w:r>
    </w:p>
    <w:p w:rsidR="00C3753C" w:rsidRDefault="00C3753C" w:rsidP="00C375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lang w:val="en-US"/>
        </w:rPr>
      </w:pPr>
      <w:r w:rsidRPr="00496FA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URL: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hyperlink r:id="rId4" w:history="1">
        <w:r>
          <w:rPr>
            <w:rStyle w:val="Hyperlink"/>
          </w:rPr>
          <w:t>http://www.thestar.com/News/Canada/article/624330</w:t>
        </w:r>
      </w:hyperlink>
    </w:p>
    <w:p w:rsidR="00C3753C" w:rsidRDefault="00C3753C" w:rsidP="00C3753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C3753C" w:rsidRDefault="00C3753C" w:rsidP="00C375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9795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Synopsis: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Another report on the death of Michelle Mendes. The picture painted of Major Mendes is consistent with the other reports—that Mendes was brilliant and ambitious with a bright future, while at the same time being respectable, religious (churchgoing), and feminine (she’d bake pies).</w:t>
      </w:r>
    </w:p>
    <w:p w:rsidR="00C3753C" w:rsidRDefault="00C3753C" w:rsidP="00C3753C">
      <w:pPr>
        <w:shd w:val="clear" w:color="auto" w:fill="FFFFFF"/>
        <w:spacing w:before="81" w:after="81" w:line="207" w:lineRule="atLeast"/>
        <w:rPr>
          <w:rFonts w:ascii="Times New Roman" w:hAnsi="Times New Roman"/>
          <w:b/>
          <w:color w:val="000000"/>
        </w:rPr>
      </w:pPr>
      <w:r w:rsidRPr="00BB36CD">
        <w:rPr>
          <w:rFonts w:ascii="Times New Roman" w:hAnsi="Times New Roman"/>
          <w:b/>
          <w:color w:val="000000"/>
        </w:rPr>
        <w:t>Quote</w:t>
      </w:r>
      <w:r>
        <w:rPr>
          <w:rFonts w:ascii="Times New Roman" w:hAnsi="Times New Roman"/>
          <w:b/>
          <w:color w:val="000000"/>
        </w:rPr>
        <w:t>s</w:t>
      </w:r>
      <w:r w:rsidRPr="00BB36CD">
        <w:rPr>
          <w:rFonts w:ascii="Times New Roman" w:hAnsi="Times New Roman"/>
          <w:b/>
          <w:color w:val="000000"/>
        </w:rPr>
        <w:t xml:space="preserve">: </w:t>
      </w:r>
    </w:p>
    <w:p w:rsidR="00C3753C" w:rsidRDefault="00C3753C" w:rsidP="00C375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“</w:t>
      </w:r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The military will be looking to determine whether Mendes's death was an accident or suicide, said Alain </w:t>
      </w:r>
      <w:proofErr w:type="spellStart"/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Pellerin</w:t>
      </w:r>
      <w:proofErr w:type="spellEnd"/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executive director of the Conference of </w:t>
      </w:r>
      <w:proofErr w:type="spellStart"/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Defence</w:t>
      </w:r>
      <w:proofErr w:type="spellEnd"/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Associations, who stressed he had no inside information on her death. "It's strange because she went to military college. She had a great career in front of her."</w:t>
      </w:r>
    </w:p>
    <w:p w:rsidR="00C3753C" w:rsidRDefault="00C3753C" w:rsidP="00C375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Mendes was an accomplished soldier. She was a scholar of war, earning a master's degree in conflict analysis and resolution at </w:t>
      </w:r>
      <w:smartTag w:uri="urn:schemas-microsoft-com:office:smarttags" w:element="City">
        <w:r w:rsidRPr="005C7AEC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Ottawa</w:t>
        </w:r>
      </w:smartTag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's </w:t>
      </w:r>
      <w:smartTag w:uri="urn:schemas-microsoft-com:office:smarttags" w:element="place">
        <w:smartTag w:uri="urn:schemas-microsoft-com:office:smarttags" w:element="PlaceName">
          <w:r w:rsidRPr="005C7AEC">
            <w:rPr>
              <w:rFonts w:ascii="Times New Roman" w:eastAsia="Times New Roman" w:hAnsi="Times New Roman"/>
              <w:color w:val="000000"/>
              <w:sz w:val="24"/>
              <w:szCs w:val="24"/>
              <w:lang w:val="en-US"/>
            </w:rPr>
            <w:t>Carleton</w:t>
          </w:r>
        </w:smartTag>
        <w:r w:rsidRPr="005C7AEC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5C7AEC">
            <w:rPr>
              <w:rFonts w:ascii="Times New Roman" w:eastAsia="Times New Roman" w:hAnsi="Times New Roman"/>
              <w:color w:val="000000"/>
              <w:sz w:val="24"/>
              <w:szCs w:val="24"/>
              <w:lang w:val="en-US"/>
            </w:rPr>
            <w:t>University</w:t>
          </w:r>
        </w:smartTag>
      </w:smartTag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2003 that she used in her work on counterterrorism as a military intelligence officer. But she was also a thoughtful, churchgoing girl from small-town </w:t>
      </w:r>
      <w:smartTag w:uri="urn:schemas-microsoft-com:office:smarttags" w:element="State">
        <w:smartTag w:uri="urn:schemas-microsoft-com:office:smarttags" w:element="place">
          <w:r w:rsidRPr="005C7AEC">
            <w:rPr>
              <w:rFonts w:ascii="Times New Roman" w:eastAsia="Times New Roman" w:hAnsi="Times New Roman"/>
              <w:color w:val="000000"/>
              <w:sz w:val="24"/>
              <w:szCs w:val="24"/>
              <w:lang w:val="en-US"/>
            </w:rPr>
            <w:t>Ontario</w:t>
          </w:r>
        </w:smartTag>
      </w:smartTag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C3753C" w:rsidRDefault="00C3753C" w:rsidP="00C3753C">
      <w:pPr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"One of the things she used to do was she'd bake pies and bring them into the school for students and faculty and sports staff," said </w:t>
      </w:r>
      <w:proofErr w:type="spellStart"/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Fenn</w:t>
      </w:r>
      <w:proofErr w:type="spellEnd"/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Hampson</w:t>
      </w:r>
      <w:proofErr w:type="spellEnd"/>
      <w:r w:rsidRPr="005C7AE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director of Carleton's Norman Patterson School of International Affairs. "Everyone around here, I think, is both shocked and saddened by what we've heard. She was a very gifted student and also a very popular one."</w:t>
      </w:r>
    </w:p>
    <w:p w:rsidR="002F5761" w:rsidRDefault="002F5761"/>
    <w:sectPr w:rsidR="002F5761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53C"/>
    <w:rsid w:val="002F5761"/>
    <w:rsid w:val="00C3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3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53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37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tar.com/News/Canada/article/62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DND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2011-01-21T15:53:00Z</dcterms:created>
  <dcterms:modified xsi:type="dcterms:W3CDTF">2011-01-21T15:53:00Z</dcterms:modified>
</cp:coreProperties>
</file>